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EF" w:rsidRDefault="006C58EF" w:rsidP="006C58EF">
      <w:r>
        <w:t>Dear Lions</w:t>
      </w:r>
      <w:proofErr w:type="gramStart"/>
      <w:r>
        <w:t>,Garvan.jpg</w:t>
      </w:r>
      <w:proofErr w:type="gramEnd"/>
      <w:r>
        <w:t xml:space="preserve">  </w:t>
      </w:r>
    </w:p>
    <w:p w:rsidR="006C58EF" w:rsidRDefault="006C58EF" w:rsidP="006C58EF">
      <w:r>
        <w:t xml:space="preserve">Sometimes, as Lions, we can get caught up in the moment. Sometimes it can be hard to imagine beyond today. Sometimes we might even get discouraged by the staggering amount of need and despair in the world. </w:t>
      </w:r>
    </w:p>
    <w:p w:rsidR="006C58EF" w:rsidRDefault="006C58EF" w:rsidP="006C58EF">
      <w:r>
        <w:t xml:space="preserve">As a medical doctor for more than 30 years, I have witnessed the heartbreak of families who have lost a loved one. The grief of family member is magnified when the individual is a child – their child. It happens every day around the world, regardless of wealth, gender or race. Lions Clubs International Foundation (LCIF) is stepping forward to find a breakthrough that will help secure a brighter tomorrow for all of us.  </w:t>
      </w:r>
    </w:p>
    <w:p w:rsidR="006C58EF" w:rsidRDefault="006C58EF" w:rsidP="006C58EF">
      <w:r>
        <w:t xml:space="preserve">Recently I visited the </w:t>
      </w:r>
      <w:proofErr w:type="spellStart"/>
      <w:r>
        <w:t>Garvan</w:t>
      </w:r>
      <w:proofErr w:type="spellEnd"/>
      <w:r>
        <w:t xml:space="preserve"> Institute of Medical Research in Sydney, Australia. Our Foundation has awarded a US$2 million grant to support the Lions Kids Cancer Genome Project. Together with the </w:t>
      </w:r>
      <w:proofErr w:type="spellStart"/>
      <w:r>
        <w:t>Garvan</w:t>
      </w:r>
      <w:proofErr w:type="spellEnd"/>
      <w:r>
        <w:t xml:space="preserve"> Institute, the Australian Lions Children's Cancer Research Foundation and other partners, this pilot initiative will improve outcomes for hundreds of children with high-risk cancer through whole genome sequencing. This could eventually serve as model for the development of personalized cancer prevention and treatment.  </w:t>
      </w:r>
    </w:p>
    <w:p w:rsidR="006C58EF" w:rsidRDefault="006C58EF" w:rsidP="006C58EF">
      <w:r>
        <w:t xml:space="preserve">The Lions Kids Cancer Genome Project is another way that LCIF is demonstrating its commitment to global health. Perhaps one day, we will eliminate deaths from childhood cancer. In order to realize that dream, we need everyone to support our Foundation. No need is too large, and no gift is too small.  </w:t>
      </w:r>
    </w:p>
    <w:p w:rsidR="006C58EF" w:rsidRDefault="006C58EF" w:rsidP="006C58EF">
      <w:r>
        <w:t xml:space="preserve">Thank you for your generous support of a brighter tomorrow.  </w:t>
      </w:r>
    </w:p>
    <w:p w:rsidR="006C58EF" w:rsidRDefault="006C58EF" w:rsidP="006C58EF">
      <w:r>
        <w:t xml:space="preserve">Sincerely, </w:t>
      </w:r>
      <w:bookmarkStart w:id="0" w:name="_GoBack"/>
      <w:bookmarkEnd w:id="0"/>
      <w:r>
        <w:t xml:space="preserve"> </w:t>
      </w:r>
    </w:p>
    <w:p w:rsidR="006C58EF" w:rsidRDefault="006C58EF" w:rsidP="006C58EF">
      <w:proofErr w:type="spellStart"/>
      <w:r>
        <w:t>Dr.</w:t>
      </w:r>
      <w:proofErr w:type="spellEnd"/>
      <w:r>
        <w:t xml:space="preserve"> </w:t>
      </w:r>
      <w:proofErr w:type="spellStart"/>
      <w:r>
        <w:t>Jitsuhiro</w:t>
      </w:r>
      <w:proofErr w:type="spellEnd"/>
      <w:r>
        <w:t xml:space="preserve"> Yamada </w:t>
      </w:r>
    </w:p>
    <w:p w:rsidR="006C58EF" w:rsidRDefault="006C58EF" w:rsidP="006C58EF">
      <w:r>
        <w:t>Chairperson, Lions Clubs International Foundation</w:t>
      </w:r>
    </w:p>
    <w:p w:rsidR="006C58EF" w:rsidRDefault="006C58EF" w:rsidP="006C58EF">
      <w:r>
        <w:t xml:space="preserve">LCIF can Provide Assistance </w:t>
      </w:r>
      <w:proofErr w:type="gramStart"/>
      <w:r>
        <w:t>Before</w:t>
      </w:r>
      <w:proofErr w:type="gramEnd"/>
      <w:r>
        <w:t xml:space="preserve"> a Disaster </w:t>
      </w:r>
    </w:p>
    <w:p w:rsidR="006C58EF" w:rsidRDefault="006C58EF" w:rsidP="006C58EF">
      <w:proofErr w:type="spellStart"/>
      <w:r>
        <w:t>Nicaragua.jpgThe</w:t>
      </w:r>
      <w:proofErr w:type="spellEnd"/>
      <w:r>
        <w:t xml:space="preserve"> LCIF Disaster Relief grant program provides financial support to Lions and their partners engaged in natural disaster preparedness, response and recovery efforts. Disaster Preparedness grants offer US$5,000 to US$10,000 to districts interested in partnering with local authorities and other community organizations to plan and prepare for future disaster relief efforts. Community Recovery grants provide up to US$20,000 for short-term clean-up and repair efforts in situations where other organizations have already addressed immediate needs.</w:t>
      </w:r>
    </w:p>
    <w:p w:rsidR="006C58EF" w:rsidRDefault="006C58EF" w:rsidP="006C58EF">
      <w:r>
        <w:t xml:space="preserve">Take a Walk to Support Sight for KidsSFK.jpg </w:t>
      </w:r>
    </w:p>
    <w:p w:rsidR="000B5B5F" w:rsidRDefault="006C58EF" w:rsidP="006C58EF">
      <w:r>
        <w:t>LCIF is proud to partner with Johnson &amp; Johnson Vision Care Companies to provide Sight for Kids. Since our International Convention in June, Lions have been walking, running and cycling to raise money for Sight for Kids with the Charity Miles app. So far, you Lions have walked an astonishing 9,096 miles. That's equal to the distance from Fukuoka to Amsterdam. Way to go, Lions! Keep walking to show your support of Sight for Kids, and stay tuned for more updates on our progress.</w:t>
      </w:r>
    </w:p>
    <w:sectPr w:rsidR="000B5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EF"/>
    <w:rsid w:val="000B5B5F"/>
    <w:rsid w:val="006C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2016-10-31T20:26:00Z</dcterms:created>
  <dcterms:modified xsi:type="dcterms:W3CDTF">2016-10-31T20:27:00Z</dcterms:modified>
</cp:coreProperties>
</file>